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1394" w14:textId="6BAD8944" w:rsidR="007304AA" w:rsidRDefault="005205EF" w:rsidP="005205EF">
      <w:pPr>
        <w:jc w:val="center"/>
      </w:pPr>
      <w:r>
        <w:rPr>
          <w:noProof/>
        </w:rPr>
        <mc:AlternateContent>
          <mc:Choice Requires="wps">
            <w:drawing>
              <wp:anchor distT="0" distB="0" distL="114300" distR="114300" simplePos="0" relativeHeight="251659264" behindDoc="0" locked="0" layoutInCell="1" allowOverlap="1" wp14:anchorId="558A5095" wp14:editId="25A80762">
                <wp:simplePos x="0" y="0"/>
                <wp:positionH relativeFrom="column">
                  <wp:posOffset>-9525</wp:posOffset>
                </wp:positionH>
                <wp:positionV relativeFrom="paragraph">
                  <wp:posOffset>-333376</wp:posOffset>
                </wp:positionV>
                <wp:extent cx="5657850" cy="1476375"/>
                <wp:effectExtent l="76200" t="57150" r="76200" b="104775"/>
                <wp:wrapNone/>
                <wp:docPr id="1" name="Rectangle 1"/>
                <wp:cNvGraphicFramePr/>
                <a:graphic xmlns:a="http://schemas.openxmlformats.org/drawingml/2006/main">
                  <a:graphicData uri="http://schemas.microsoft.com/office/word/2010/wordprocessingShape">
                    <wps:wsp>
                      <wps:cNvSpPr/>
                      <wps:spPr>
                        <a:xfrm>
                          <a:off x="0" y="0"/>
                          <a:ext cx="5657850" cy="1476375"/>
                        </a:xfrm>
                        <a:prstGeom prst="rect">
                          <a:avLst/>
                        </a:prstGeom>
                        <a:solidFill>
                          <a:srgbClr val="248D90"/>
                        </a:solidFill>
                      </wps:spPr>
                      <wps:style>
                        <a:lnRef idx="3">
                          <a:schemeClr val="lt1"/>
                        </a:lnRef>
                        <a:fillRef idx="1">
                          <a:schemeClr val="accent5"/>
                        </a:fillRef>
                        <a:effectRef idx="1">
                          <a:schemeClr val="accent5"/>
                        </a:effectRef>
                        <a:fontRef idx="minor">
                          <a:schemeClr val="lt1"/>
                        </a:fontRef>
                      </wps:style>
                      <wps:txbx>
                        <w:txbxContent>
                          <w:p w14:paraId="2D795E6D" w14:textId="77777777" w:rsidR="00E47071" w:rsidRPr="003818FB" w:rsidRDefault="005205EF" w:rsidP="005205EF">
                            <w:pPr>
                              <w:jc w:val="center"/>
                              <w:rPr>
                                <w:color w:val="000000" w:themeColor="text1"/>
                                <w:sz w:val="40"/>
                                <w:szCs w:val="40"/>
                                <w:u w:val="single"/>
                              </w:rPr>
                            </w:pPr>
                            <w:r w:rsidRPr="003818FB">
                              <w:rPr>
                                <w:color w:val="000000" w:themeColor="text1"/>
                                <w:sz w:val="40"/>
                                <w:szCs w:val="40"/>
                                <w:u w:val="single"/>
                              </w:rPr>
                              <w:t xml:space="preserve">THE HENRY MOORE CLINIC &amp; FRYSTON ROAD SURGERY </w:t>
                            </w:r>
                          </w:p>
                          <w:p w14:paraId="1C0D4A49" w14:textId="696D9EFE" w:rsidR="005205EF" w:rsidRPr="003818FB" w:rsidRDefault="005205EF" w:rsidP="005205EF">
                            <w:pPr>
                              <w:jc w:val="center"/>
                              <w:rPr>
                                <w:color w:val="000000" w:themeColor="text1"/>
                                <w:sz w:val="40"/>
                                <w:szCs w:val="40"/>
                                <w:u w:val="single"/>
                              </w:rPr>
                            </w:pPr>
                            <w:r w:rsidRPr="003818FB">
                              <w:rPr>
                                <w:color w:val="000000" w:themeColor="text1"/>
                                <w:sz w:val="40"/>
                                <w:szCs w:val="40"/>
                                <w:u w:val="single"/>
                              </w:rPr>
                              <w:t xml:space="preserve">MISSON STATEMENT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5095" id="Rectangle 1" o:spid="_x0000_s1026" style="position:absolute;left:0;text-align:left;margin-left:-.75pt;margin-top:-26.25pt;width:445.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" fillcolor="#248d90" strokecolor="white [3201]" strokeweight="3pt">
                <v:shadow on="t" color="black" opacity="24903f" origin=",.5" offset="0,.55556mm"/>
                <v:textbox>
                  <w:txbxContent>
                    <w:p w14:paraId="2D795E6D" w14:textId="77777777" w:rsidR="00E47071" w:rsidRPr="003818FB" w:rsidRDefault="005205EF" w:rsidP="005205EF">
                      <w:pPr>
                        <w:jc w:val="center"/>
                        <w:rPr>
                          <w:color w:val="000000" w:themeColor="text1"/>
                          <w:sz w:val="40"/>
                          <w:szCs w:val="40"/>
                          <w:u w:val="single"/>
                        </w:rPr>
                      </w:pPr>
                      <w:r w:rsidRPr="003818FB">
                        <w:rPr>
                          <w:color w:val="000000" w:themeColor="text1"/>
                          <w:sz w:val="40"/>
                          <w:szCs w:val="40"/>
                          <w:u w:val="single"/>
                        </w:rPr>
                        <w:t xml:space="preserve">THE HENRY MOORE CLINIC &amp; FRYSTON ROAD SURGERY </w:t>
                      </w:r>
                    </w:p>
                    <w:p w14:paraId="1C0D4A49" w14:textId="696D9EFE" w:rsidR="005205EF" w:rsidRPr="003818FB" w:rsidRDefault="005205EF" w:rsidP="005205EF">
                      <w:pPr>
                        <w:jc w:val="center"/>
                        <w:rPr>
                          <w:color w:val="000000" w:themeColor="text1"/>
                          <w:sz w:val="40"/>
                          <w:szCs w:val="40"/>
                          <w:u w:val="single"/>
                        </w:rPr>
                      </w:pPr>
                      <w:r w:rsidRPr="003818FB">
                        <w:rPr>
                          <w:color w:val="000000" w:themeColor="text1"/>
                          <w:sz w:val="40"/>
                          <w:szCs w:val="40"/>
                          <w:u w:val="single"/>
                        </w:rPr>
                        <w:t xml:space="preserve">MISSON STATEMENT </w:t>
                      </w:r>
                    </w:p>
                  </w:txbxContent>
                </v:textbox>
              </v:rect>
            </w:pict>
          </mc:Fallback>
        </mc:AlternateContent>
      </w:r>
    </w:p>
    <w:p w14:paraId="7B77E558" w14:textId="41A653AF" w:rsidR="005205EF" w:rsidRPr="005205EF" w:rsidRDefault="005205EF" w:rsidP="005205EF"/>
    <w:p w14:paraId="5E3986DA" w14:textId="5FF73967" w:rsidR="005205EF" w:rsidRDefault="005205EF" w:rsidP="005205EF"/>
    <w:p w14:paraId="5ADA63AD" w14:textId="77777777" w:rsidR="00E47071" w:rsidRDefault="00E47071" w:rsidP="005205EF">
      <w:pPr>
        <w:rPr>
          <w:b/>
          <w:bCs/>
          <w:sz w:val="28"/>
          <w:szCs w:val="28"/>
          <w:u w:val="single"/>
        </w:rPr>
      </w:pPr>
    </w:p>
    <w:p w14:paraId="5EBF472C" w14:textId="3D49FF78" w:rsidR="00704D30" w:rsidRPr="00C40B30" w:rsidRDefault="005205EF" w:rsidP="005205EF">
      <w:pPr>
        <w:rPr>
          <w:b/>
          <w:bCs/>
          <w:sz w:val="28"/>
          <w:szCs w:val="28"/>
          <w:u w:val="single"/>
        </w:rPr>
      </w:pPr>
      <w:r w:rsidRPr="00C40B30">
        <w:rPr>
          <w:b/>
          <w:bCs/>
          <w:sz w:val="28"/>
          <w:szCs w:val="28"/>
          <w:u w:val="single"/>
        </w:rPr>
        <w:t>OUR MISSION</w:t>
      </w:r>
    </w:p>
    <w:p w14:paraId="04B592D0" w14:textId="446706FC" w:rsidR="005205EF" w:rsidRDefault="005205EF" w:rsidP="005205EF">
      <w:pPr>
        <w:rPr>
          <w:sz w:val="28"/>
          <w:szCs w:val="28"/>
        </w:rPr>
      </w:pPr>
      <w:r>
        <w:rPr>
          <w:sz w:val="28"/>
          <w:szCs w:val="28"/>
        </w:rPr>
        <w:t>The doctors, nurses and all the staff at the Henry Moore Clinic endeavour to provide a full family based integrated service to our patients.</w:t>
      </w:r>
    </w:p>
    <w:p w14:paraId="39BEA591" w14:textId="6D538601" w:rsidR="005205EF" w:rsidRDefault="005205EF" w:rsidP="005205EF">
      <w:pPr>
        <w:rPr>
          <w:sz w:val="28"/>
          <w:szCs w:val="28"/>
        </w:rPr>
      </w:pPr>
      <w:r>
        <w:rPr>
          <w:sz w:val="28"/>
          <w:szCs w:val="28"/>
        </w:rPr>
        <w:t>Our success is built upon a commitment of quality through a positive team, giving a proactive and flexible approach to provide our patients with a high quality of service.</w:t>
      </w:r>
    </w:p>
    <w:p w14:paraId="3848CFC5" w14:textId="77777777" w:rsidR="00704D30" w:rsidRDefault="00704D30" w:rsidP="005205EF">
      <w:pPr>
        <w:rPr>
          <w:sz w:val="28"/>
          <w:szCs w:val="28"/>
        </w:rPr>
      </w:pPr>
    </w:p>
    <w:p w14:paraId="4B765B9F" w14:textId="653DDFD4" w:rsidR="005205EF" w:rsidRPr="00C40B30" w:rsidRDefault="005205EF" w:rsidP="005205EF">
      <w:pPr>
        <w:rPr>
          <w:b/>
          <w:bCs/>
          <w:sz w:val="28"/>
          <w:szCs w:val="28"/>
          <w:u w:val="single"/>
        </w:rPr>
      </w:pPr>
      <w:r w:rsidRPr="00C40B30">
        <w:rPr>
          <w:b/>
          <w:bCs/>
          <w:sz w:val="28"/>
          <w:szCs w:val="28"/>
          <w:u w:val="single"/>
        </w:rPr>
        <w:t>OUR VALUES</w:t>
      </w:r>
    </w:p>
    <w:p w14:paraId="3814A531" w14:textId="499F4D07" w:rsidR="00704D30" w:rsidRPr="00704D30" w:rsidRDefault="005205EF" w:rsidP="00704D30">
      <w:pPr>
        <w:pStyle w:val="ListParagraph"/>
        <w:numPr>
          <w:ilvl w:val="0"/>
          <w:numId w:val="2"/>
        </w:numPr>
        <w:rPr>
          <w:sz w:val="28"/>
          <w:szCs w:val="28"/>
        </w:rPr>
      </w:pPr>
      <w:r w:rsidRPr="00704D30">
        <w:rPr>
          <w:sz w:val="28"/>
          <w:szCs w:val="28"/>
        </w:rPr>
        <w:t xml:space="preserve">We recognise our staff as our greatest asset. </w:t>
      </w:r>
    </w:p>
    <w:p w14:paraId="0465763A" w14:textId="5FE0BA0B" w:rsidR="00704D30" w:rsidRPr="00704D30" w:rsidRDefault="005205EF" w:rsidP="00704D30">
      <w:pPr>
        <w:pStyle w:val="ListParagraph"/>
        <w:numPr>
          <w:ilvl w:val="0"/>
          <w:numId w:val="2"/>
        </w:numPr>
        <w:rPr>
          <w:sz w:val="28"/>
          <w:szCs w:val="28"/>
        </w:rPr>
      </w:pPr>
      <w:r w:rsidRPr="00704D30">
        <w:rPr>
          <w:sz w:val="28"/>
          <w:szCs w:val="28"/>
        </w:rPr>
        <w:t>To uphold the integrity of the National Health Service and its values</w:t>
      </w:r>
      <w:r w:rsidR="00793A82">
        <w:rPr>
          <w:sz w:val="28"/>
          <w:szCs w:val="28"/>
        </w:rPr>
        <w:t>.</w:t>
      </w:r>
      <w:r w:rsidRPr="00704D30">
        <w:rPr>
          <w:sz w:val="28"/>
          <w:szCs w:val="28"/>
        </w:rPr>
        <w:t xml:space="preserve"> </w:t>
      </w:r>
    </w:p>
    <w:p w14:paraId="21206249" w14:textId="070832E5" w:rsidR="005205EF" w:rsidRPr="00704D30" w:rsidRDefault="005205EF" w:rsidP="00704D30">
      <w:pPr>
        <w:pStyle w:val="ListParagraph"/>
        <w:numPr>
          <w:ilvl w:val="0"/>
          <w:numId w:val="2"/>
        </w:numPr>
        <w:rPr>
          <w:sz w:val="28"/>
          <w:szCs w:val="28"/>
        </w:rPr>
      </w:pPr>
      <w:r w:rsidRPr="00704D30">
        <w:rPr>
          <w:sz w:val="28"/>
          <w:szCs w:val="28"/>
        </w:rPr>
        <w:t>To mutually respect all individuals regardless of age, race, nationality, ethnic origin, creed, disability, sexual orientation, gender, marital or parental status, political belief or social or economic class, or any other criteria that cannot be shown to be properly justifiable.</w:t>
      </w:r>
    </w:p>
    <w:p w14:paraId="5ABA776C" w14:textId="476120EB" w:rsidR="005205EF" w:rsidRPr="00704D30" w:rsidRDefault="005205EF" w:rsidP="00704D30">
      <w:pPr>
        <w:pStyle w:val="ListParagraph"/>
        <w:numPr>
          <w:ilvl w:val="0"/>
          <w:numId w:val="2"/>
        </w:numPr>
        <w:rPr>
          <w:sz w:val="28"/>
          <w:szCs w:val="28"/>
        </w:rPr>
      </w:pPr>
      <w:r w:rsidRPr="00704D30">
        <w:rPr>
          <w:sz w:val="28"/>
          <w:szCs w:val="28"/>
        </w:rPr>
        <w:t>To be a caring and supportive GP surgery which ensures fairness and equality of opportunity in all our actions.</w:t>
      </w:r>
    </w:p>
    <w:p w14:paraId="56B9A089" w14:textId="2974CB76" w:rsidR="005205EF" w:rsidRPr="00704D30" w:rsidRDefault="005205EF" w:rsidP="00704D30">
      <w:pPr>
        <w:pStyle w:val="ListParagraph"/>
        <w:numPr>
          <w:ilvl w:val="0"/>
          <w:numId w:val="2"/>
        </w:numPr>
        <w:rPr>
          <w:sz w:val="28"/>
          <w:szCs w:val="28"/>
        </w:rPr>
      </w:pPr>
      <w:r w:rsidRPr="00704D30">
        <w:rPr>
          <w:sz w:val="28"/>
          <w:szCs w:val="28"/>
        </w:rPr>
        <w:t>To maintain and promote a welcoming and positive approach in our attitude and outlook to all.</w:t>
      </w:r>
    </w:p>
    <w:p w14:paraId="00AE4011" w14:textId="342BDF3D" w:rsidR="005205EF" w:rsidRPr="00704D30" w:rsidRDefault="00704D30" w:rsidP="00704D30">
      <w:pPr>
        <w:pStyle w:val="ListParagraph"/>
        <w:numPr>
          <w:ilvl w:val="0"/>
          <w:numId w:val="2"/>
        </w:numPr>
        <w:rPr>
          <w:sz w:val="28"/>
          <w:szCs w:val="28"/>
        </w:rPr>
      </w:pPr>
      <w:r w:rsidRPr="00704D30">
        <w:rPr>
          <w:sz w:val="28"/>
          <w:szCs w:val="28"/>
        </w:rPr>
        <w:t xml:space="preserve">To work as cohesive teams to support each other. </w:t>
      </w:r>
    </w:p>
    <w:p w14:paraId="75383B5D" w14:textId="7705799C" w:rsidR="00704D30" w:rsidRPr="00704D30" w:rsidRDefault="00704D30" w:rsidP="00704D30">
      <w:pPr>
        <w:pStyle w:val="ListParagraph"/>
        <w:numPr>
          <w:ilvl w:val="0"/>
          <w:numId w:val="2"/>
        </w:numPr>
        <w:rPr>
          <w:sz w:val="28"/>
          <w:szCs w:val="28"/>
        </w:rPr>
      </w:pPr>
      <w:r w:rsidRPr="00704D30">
        <w:rPr>
          <w:sz w:val="28"/>
          <w:szCs w:val="28"/>
        </w:rPr>
        <w:t>To enable all staff to contribute to the life and work of the surgery.</w:t>
      </w:r>
    </w:p>
    <w:p w14:paraId="78E0FE18" w14:textId="6ADA95A2" w:rsidR="00704D30" w:rsidRPr="00704D30" w:rsidRDefault="00704D30" w:rsidP="00704D30">
      <w:pPr>
        <w:pStyle w:val="ListParagraph"/>
        <w:numPr>
          <w:ilvl w:val="0"/>
          <w:numId w:val="2"/>
        </w:numPr>
        <w:rPr>
          <w:sz w:val="28"/>
          <w:szCs w:val="28"/>
        </w:rPr>
      </w:pPr>
      <w:r w:rsidRPr="00704D30">
        <w:rPr>
          <w:sz w:val="28"/>
          <w:szCs w:val="28"/>
        </w:rPr>
        <w:t>To develop out staff for the benefit of the surgery and themselves.</w:t>
      </w:r>
    </w:p>
    <w:p w14:paraId="5EAB5B51" w14:textId="54AEF190" w:rsidR="00704D30" w:rsidRPr="00704D30" w:rsidRDefault="00704D30" w:rsidP="00704D30">
      <w:pPr>
        <w:pStyle w:val="ListParagraph"/>
        <w:numPr>
          <w:ilvl w:val="0"/>
          <w:numId w:val="2"/>
        </w:numPr>
        <w:rPr>
          <w:sz w:val="28"/>
          <w:szCs w:val="28"/>
        </w:rPr>
      </w:pPr>
      <w:r w:rsidRPr="00704D30">
        <w:rPr>
          <w:sz w:val="28"/>
          <w:szCs w:val="28"/>
        </w:rPr>
        <w:t>To ensure our premises and any equipment remain compliant with national and local guidelines and that our staff will be qualified and trained to carry out their duties as per their job description.</w:t>
      </w:r>
    </w:p>
    <w:p w14:paraId="694AAA11" w14:textId="77777777" w:rsidR="005205EF" w:rsidRPr="005205EF" w:rsidRDefault="005205EF" w:rsidP="005205EF"/>
    <w:sectPr w:rsidR="005205EF" w:rsidRPr="005205EF" w:rsidSect="005205EF">
      <w:pgSz w:w="11906" w:h="16838"/>
      <w:pgMar w:top="1440" w:right="1440" w:bottom="1440" w:left="1440" w:header="708" w:footer="708" w:gutter="0"/>
      <w:pgBorders w:offsetFrom="page">
        <w:top w:val="single" w:sz="4" w:space="24" w:color="B6DDE8" w:themeColor="accent5" w:themeTint="66"/>
        <w:left w:val="single" w:sz="4" w:space="24" w:color="B6DDE8" w:themeColor="accent5" w:themeTint="66"/>
        <w:bottom w:val="single" w:sz="4" w:space="24" w:color="B6DDE8" w:themeColor="accent5" w:themeTint="66"/>
        <w:right w:val="single" w:sz="4" w:space="24" w:color="B6DDE8" w:themeColor="accent5"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C79"/>
    <w:multiLevelType w:val="hybridMultilevel"/>
    <w:tmpl w:val="16FAE1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A94"/>
    <w:multiLevelType w:val="hybridMultilevel"/>
    <w:tmpl w:val="CEF068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844359">
    <w:abstractNumId w:val="0"/>
  </w:num>
  <w:num w:numId="2" w16cid:durableId="615794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EF"/>
    <w:rsid w:val="003818FB"/>
    <w:rsid w:val="005205EF"/>
    <w:rsid w:val="006D3380"/>
    <w:rsid w:val="00704D30"/>
    <w:rsid w:val="007304AA"/>
    <w:rsid w:val="00793A82"/>
    <w:rsid w:val="007B0364"/>
    <w:rsid w:val="00C315D9"/>
    <w:rsid w:val="00C40B30"/>
    <w:rsid w:val="00E47071"/>
    <w:rsid w:val="7A9D1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29D0"/>
  <w15:chartTrackingRefBased/>
  <w15:docId w15:val="{E8F0777A-15DF-44EB-A460-04566C30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EF"/>
    <w:pPr>
      <w:ind w:left="720"/>
      <w:contextualSpacing/>
    </w:pPr>
  </w:style>
  <w:style w:type="paragraph" w:styleId="NoSpacing">
    <w:name w:val="No Spacing"/>
    <w:uiPriority w:val="1"/>
    <w:qFormat/>
    <w:rsid w:val="00704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3" ma:contentTypeDescription="Create a new document." ma:contentTypeScope="" ma:versionID="2fbcf753fa36559124934b629c8ea0d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b59ba40854f1589ca7c3f8adc5ab162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6e14c8-3fa5-4eca-9286-37c4adecd1a9}"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93D21-8BDB-4D87-8D4F-0149E6F2F0D8}">
  <ds:schemaRefs>
    <ds:schemaRef ds:uri="http://schemas.microsoft.com/sharepoint/v3/contenttype/forms"/>
  </ds:schemaRefs>
</ds:datastoreItem>
</file>

<file path=customXml/itemProps2.xml><?xml version="1.0" encoding="utf-8"?>
<ds:datastoreItem xmlns:ds="http://schemas.openxmlformats.org/officeDocument/2006/customXml" ds:itemID="{6CB53B8A-2409-42BE-9DF9-61F20C5A5323}">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33E5800D-54A7-4F9B-AAFE-7958DDF82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Hollie (HENRY MOORE CLINIC)</dc:creator>
  <cp:keywords/>
  <dc:description/>
  <cp:lastModifiedBy>HARDWICK, Lisa (HENRY MOORE CLINIC)</cp:lastModifiedBy>
  <cp:revision>7</cp:revision>
  <dcterms:created xsi:type="dcterms:W3CDTF">2024-11-12T11:04:00Z</dcterms:created>
  <dcterms:modified xsi:type="dcterms:W3CDTF">2025-06-13T11:52:00Z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Order">
    <vt:r8>2154200</vt:r8>
  </property>
  <property fmtid="{D5CDD505-2E9C-101B-9397-08002B2CF9AE}" pid="4" name="MediaServiceImageTags">
    <vt:lpwstr/>
  </property>
</Properties>
</file>